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C9" w:rsidRDefault="0032610A" w:rsidP="0032610A">
      <w:pPr>
        <w:spacing w:after="0"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„</w:t>
      </w:r>
      <w:r w:rsidR="00CD59C9" w:rsidRPr="00CD59C9">
        <w:rPr>
          <w:rFonts w:ascii="Bookman Old Style" w:hAnsi="Bookman Old Style"/>
          <w:b/>
          <w:bCs/>
          <w:sz w:val="28"/>
          <w:szCs w:val="28"/>
        </w:rPr>
        <w:t>Z autorytetem nauczyciela – wychowawcy związane,</w:t>
      </w:r>
    </w:p>
    <w:p w:rsidR="0032610A" w:rsidRDefault="00CD59C9" w:rsidP="0032610A">
      <w:pPr>
        <w:spacing w:after="0" w:line="360" w:lineRule="auto"/>
        <w:rPr>
          <w:rFonts w:ascii="Bookman Old Style" w:hAnsi="Bookman Old Style"/>
          <w:b/>
          <w:bCs/>
          <w:sz w:val="28"/>
          <w:szCs w:val="28"/>
        </w:rPr>
      </w:pPr>
      <w:proofErr w:type="gramStart"/>
      <w:r w:rsidRPr="00CD59C9">
        <w:rPr>
          <w:rFonts w:ascii="Bookman Old Style" w:hAnsi="Bookman Old Style"/>
          <w:b/>
          <w:bCs/>
          <w:sz w:val="28"/>
          <w:szCs w:val="28"/>
        </w:rPr>
        <w:t>moje</w:t>
      </w:r>
      <w:proofErr w:type="gramEnd"/>
      <w:r w:rsidRPr="00CD59C9">
        <w:rPr>
          <w:rFonts w:ascii="Bookman Old Style" w:hAnsi="Bookman Old Style"/>
          <w:b/>
          <w:bCs/>
          <w:sz w:val="28"/>
          <w:szCs w:val="28"/>
        </w:rPr>
        <w:t xml:space="preserve"> myśli nieuczesane</w:t>
      </w:r>
      <w:r w:rsidR="0032610A">
        <w:rPr>
          <w:rFonts w:ascii="Bookman Old Style" w:hAnsi="Bookman Old Style"/>
          <w:b/>
          <w:bCs/>
          <w:sz w:val="28"/>
          <w:szCs w:val="28"/>
        </w:rPr>
        <w:t>”</w:t>
      </w:r>
    </w:p>
    <w:p w:rsidR="00CD59C9" w:rsidRDefault="00CD59C9" w:rsidP="00CD59C9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p w:rsidR="00CD59C9" w:rsidRDefault="00CD59C9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="000E2769">
        <w:rPr>
          <w:rFonts w:ascii="Bookman Old Style" w:hAnsi="Bookman Old Style"/>
          <w:sz w:val="24"/>
          <w:szCs w:val="24"/>
        </w:rPr>
        <w:t>Jestem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nauczycielem  z</w:t>
      </w:r>
      <w:proofErr w:type="gramEnd"/>
      <w:r>
        <w:rPr>
          <w:rFonts w:ascii="Bookman Old Style" w:hAnsi="Bookman Old Style"/>
          <w:sz w:val="24"/>
          <w:szCs w:val="24"/>
        </w:rPr>
        <w:t xml:space="preserve"> ponad dwudziestoletnim stażem w pracy w oświacie. W nauczycielski etos wprowadzili mnie rodzice i liczni członkowie mojej rodziny, który są lub byli nauczycielami. Znalazłam w nim swoje powołanie. </w:t>
      </w:r>
    </w:p>
    <w:p w:rsidR="00CD59C9" w:rsidRDefault="00CD59C9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Istotnym aspektem pracy nauczyciela – wychowawcy i opiekuna dzieci młodzieży jest jego osobowość. </w:t>
      </w:r>
      <w:r w:rsidR="00E55B95">
        <w:rPr>
          <w:rFonts w:ascii="Bookman Old Style" w:hAnsi="Bookman Old Style"/>
          <w:sz w:val="24"/>
          <w:szCs w:val="24"/>
        </w:rPr>
        <w:t xml:space="preserve">Naturalny zespół cech charakteru, który pozwala skutecznie oddziaływać na psychikę uczniów, wychowanków powierzonych jego opiece.  Takie cechy wychowawcy jak sprawiedliwość, bezstronność, życzliwość, sympatia, poczucie obowiązku i odpowiedzialności, wewnętrzna prawdziwość, odwaga moralna, poszanowanie swobody uczuć i dążeń wychowanków budują jego autorytet. Takiej osobie można zaufać.  Można zaufać opiekunowi spolegliwemu wiedząc, że nie zawiedzie, </w:t>
      </w:r>
      <w:r w:rsidR="00DE3EA7">
        <w:rPr>
          <w:rFonts w:ascii="Bookman Old Style" w:hAnsi="Bookman Old Style"/>
          <w:sz w:val="24"/>
          <w:szCs w:val="24"/>
        </w:rPr>
        <w:t>ż</w:t>
      </w:r>
      <w:r w:rsidR="00E55B95">
        <w:rPr>
          <w:rFonts w:ascii="Bookman Old Style" w:hAnsi="Bookman Old Style"/>
          <w:sz w:val="24"/>
          <w:szCs w:val="24"/>
        </w:rPr>
        <w:t xml:space="preserve">e zrobi </w:t>
      </w:r>
      <w:proofErr w:type="gramStart"/>
      <w:r w:rsidR="00E55B95">
        <w:rPr>
          <w:rFonts w:ascii="Bookman Old Style" w:hAnsi="Bookman Old Style"/>
          <w:sz w:val="24"/>
          <w:szCs w:val="24"/>
        </w:rPr>
        <w:t>wszystko co</w:t>
      </w:r>
      <w:proofErr w:type="gramEnd"/>
      <w:r w:rsidR="00E55B95">
        <w:rPr>
          <w:rFonts w:ascii="Bookman Old Style" w:hAnsi="Bookman Old Style"/>
          <w:sz w:val="24"/>
          <w:szCs w:val="24"/>
        </w:rPr>
        <w:t xml:space="preserve"> do niego należy, </w:t>
      </w:r>
      <w:r w:rsidR="00DE3EA7">
        <w:rPr>
          <w:rFonts w:ascii="Bookman Old Style" w:hAnsi="Bookman Old Style"/>
          <w:sz w:val="24"/>
          <w:szCs w:val="24"/>
        </w:rPr>
        <w:t>ż</w:t>
      </w:r>
      <w:r w:rsidR="00E55B95">
        <w:rPr>
          <w:rFonts w:ascii="Bookman Old Style" w:hAnsi="Bookman Old Style"/>
          <w:sz w:val="24"/>
          <w:szCs w:val="24"/>
        </w:rPr>
        <w:t xml:space="preserve">e będzie oparciem w trudnych </w:t>
      </w:r>
      <w:r w:rsidR="00DE3EA7">
        <w:rPr>
          <w:rFonts w:ascii="Bookman Old Style" w:hAnsi="Bookman Old Style"/>
          <w:sz w:val="24"/>
          <w:szCs w:val="24"/>
        </w:rPr>
        <w:t xml:space="preserve">okolicznościach. Zadaniem nauczyciela, opiekuna wychowawcy jest realizacja dobra. Dbać o </w:t>
      </w:r>
      <w:proofErr w:type="gramStart"/>
      <w:r w:rsidR="00DE3EA7">
        <w:rPr>
          <w:rFonts w:ascii="Bookman Old Style" w:hAnsi="Bookman Old Style"/>
          <w:sz w:val="24"/>
          <w:szCs w:val="24"/>
        </w:rPr>
        <w:t>cudze</w:t>
      </w:r>
      <w:proofErr w:type="gramEnd"/>
      <w:r w:rsidR="00DE3EA7">
        <w:rPr>
          <w:rFonts w:ascii="Bookman Old Style" w:hAnsi="Bookman Old Style"/>
          <w:sz w:val="24"/>
          <w:szCs w:val="24"/>
        </w:rPr>
        <w:t xml:space="preserve"> sprawy może tylko ten, kto </w:t>
      </w:r>
      <w:r w:rsidR="00D85C49">
        <w:rPr>
          <w:rFonts w:ascii="Bookman Old Style" w:hAnsi="Bookman Old Style"/>
          <w:sz w:val="24"/>
          <w:szCs w:val="24"/>
        </w:rPr>
        <w:t xml:space="preserve">jest </w:t>
      </w:r>
      <w:r w:rsidR="00DE3EA7">
        <w:rPr>
          <w:rFonts w:ascii="Bookman Old Style" w:hAnsi="Bookman Old Style"/>
          <w:sz w:val="24"/>
          <w:szCs w:val="24"/>
        </w:rPr>
        <w:t xml:space="preserve">usposobiony życzliwie do podopiecznych. Na opiekuna nadaje się człowiek dobry, wrażliwy na cudze potrzeby i skłonny do pomagania. </w:t>
      </w:r>
    </w:p>
    <w:p w:rsidR="00DE3EA7" w:rsidRDefault="00DE3EA7" w:rsidP="006B3E1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pejzażu aksjologicznym nauczyciela wyróżnia się istota nauczycielskich zadań tj. pomoc drugiemu człowiekowi w odkrywaniu własnego człowieczeństwa, w </w:t>
      </w:r>
      <w:proofErr w:type="gramStart"/>
      <w:r>
        <w:rPr>
          <w:rFonts w:ascii="Bookman Old Style" w:hAnsi="Bookman Old Style"/>
          <w:sz w:val="24"/>
          <w:szCs w:val="24"/>
        </w:rPr>
        <w:t>kreowaniu jakości</w:t>
      </w:r>
      <w:proofErr w:type="gramEnd"/>
      <w:r>
        <w:rPr>
          <w:rFonts w:ascii="Bookman Old Style" w:hAnsi="Bookman Old Style"/>
          <w:sz w:val="24"/>
          <w:szCs w:val="24"/>
        </w:rPr>
        <w:t xml:space="preserve"> życia, samorealizacji i integracji osobowości, zdolności twórczych. W swoim postępowaniu będzie wiarygodny</w:t>
      </w:r>
      <w:r w:rsidR="007C4993">
        <w:rPr>
          <w:rFonts w:ascii="Bookman Old Style" w:hAnsi="Bookman Old Style"/>
          <w:sz w:val="24"/>
          <w:szCs w:val="24"/>
        </w:rPr>
        <w:t>, gdy wyznacznikiem jego działań będzie prawda i dążenie do niej. Prawda, która zawsze realizuje się</w:t>
      </w:r>
      <w:r w:rsidR="00D85C49">
        <w:rPr>
          <w:rFonts w:ascii="Bookman Old Style" w:hAnsi="Bookman Old Style"/>
          <w:sz w:val="24"/>
          <w:szCs w:val="24"/>
        </w:rPr>
        <w:t xml:space="preserve"> w spotkaniu</w:t>
      </w:r>
      <w:r w:rsidR="007C4993">
        <w:rPr>
          <w:rFonts w:ascii="Bookman Old Style" w:hAnsi="Bookman Old Style"/>
          <w:sz w:val="24"/>
          <w:szCs w:val="24"/>
        </w:rPr>
        <w:t xml:space="preserve"> z wychowankami. </w:t>
      </w:r>
    </w:p>
    <w:p w:rsidR="007C4993" w:rsidRDefault="007C4993" w:rsidP="006B3E1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85C49" w:rsidRDefault="007C4993" w:rsidP="006B3E1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721359">
        <w:rPr>
          <w:rFonts w:ascii="Bookman Old Style" w:hAnsi="Bookman Old Style"/>
          <w:i/>
          <w:iCs/>
          <w:sz w:val="24"/>
          <w:szCs w:val="24"/>
        </w:rPr>
        <w:t>„Człowiek jest sobą i staje się bardziej sobą przez coraz pilniejsze poznawanie prawdy”</w:t>
      </w:r>
      <w:r>
        <w:rPr>
          <w:rFonts w:ascii="Bookman Old Style" w:hAnsi="Bookman Old Style"/>
          <w:sz w:val="24"/>
          <w:szCs w:val="24"/>
        </w:rPr>
        <w:t xml:space="preserve"> (C.K. Norwid). Rozróżnienie prawdy od fałszu zarówno w ujęciu filozoficznym jak i praktycznym, staje się pilną potrzebą i ważnym zadaniem dla dobrego obdarzonego zaufaniem wręcz charyzmatycznego </w:t>
      </w:r>
      <w:r>
        <w:rPr>
          <w:rFonts w:ascii="Bookman Old Style" w:hAnsi="Bookman Old Style"/>
          <w:sz w:val="24"/>
          <w:szCs w:val="24"/>
        </w:rPr>
        <w:lastRenderedPageBreak/>
        <w:t xml:space="preserve">nauczyciela. Jego autorytet może być </w:t>
      </w:r>
      <w:r w:rsidR="00B6323B">
        <w:rPr>
          <w:rFonts w:ascii="Bookman Old Style" w:hAnsi="Bookman Old Style"/>
          <w:sz w:val="24"/>
          <w:szCs w:val="24"/>
        </w:rPr>
        <w:t xml:space="preserve">antidotum na wyzwania współczesnej rzeczywistości. </w:t>
      </w:r>
    </w:p>
    <w:p w:rsidR="007C4993" w:rsidRDefault="00B6323B" w:rsidP="006B3E1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Przyszło nam bowiem </w:t>
      </w:r>
      <w:proofErr w:type="gramStart"/>
      <w:r>
        <w:rPr>
          <w:rFonts w:ascii="Bookman Old Style" w:hAnsi="Bookman Old Style"/>
          <w:sz w:val="24"/>
          <w:szCs w:val="24"/>
        </w:rPr>
        <w:t>żyć  w</w:t>
      </w:r>
      <w:proofErr w:type="gramEnd"/>
      <w:r>
        <w:rPr>
          <w:rFonts w:ascii="Bookman Old Style" w:hAnsi="Bookman Old Style"/>
          <w:sz w:val="24"/>
          <w:szCs w:val="24"/>
        </w:rPr>
        <w:t xml:space="preserve"> czasach  </w:t>
      </w:r>
      <w:r w:rsidR="009E335D">
        <w:rPr>
          <w:rFonts w:ascii="Bookman Old Style" w:hAnsi="Bookman Old Style"/>
          <w:sz w:val="24"/>
          <w:szCs w:val="24"/>
        </w:rPr>
        <w:t>blichtru, pozorów, reklamy</w:t>
      </w:r>
      <w:r w:rsidR="00D85C49">
        <w:rPr>
          <w:rFonts w:ascii="Bookman Old Style" w:hAnsi="Bookman Old Style"/>
          <w:sz w:val="24"/>
          <w:szCs w:val="24"/>
        </w:rPr>
        <w:t>,</w:t>
      </w:r>
      <w:r w:rsidR="009E335D">
        <w:rPr>
          <w:rFonts w:ascii="Bookman Old Style" w:hAnsi="Bookman Old Style"/>
          <w:sz w:val="24"/>
          <w:szCs w:val="24"/>
        </w:rPr>
        <w:t xml:space="preserve"> retuszu marketing</w:t>
      </w:r>
      <w:r w:rsidR="00D85C49">
        <w:rPr>
          <w:rFonts w:ascii="Bookman Old Style" w:hAnsi="Bookman Old Style"/>
          <w:sz w:val="24"/>
          <w:szCs w:val="24"/>
        </w:rPr>
        <w:t>u</w:t>
      </w:r>
      <w:r w:rsidR="009E335D">
        <w:rPr>
          <w:rFonts w:ascii="Bookman Old Style" w:hAnsi="Bookman Old Style"/>
          <w:sz w:val="24"/>
          <w:szCs w:val="24"/>
        </w:rPr>
        <w:t xml:space="preserve"> i innych form maskujących rzeczywiste ludzkie intencje, postawy i zachowania. Słowa zmieniają znaczenie. </w:t>
      </w:r>
      <w:r w:rsidR="00D85C49">
        <w:rPr>
          <w:rFonts w:ascii="Bookman Old Style" w:hAnsi="Bookman Old Style"/>
          <w:sz w:val="24"/>
          <w:szCs w:val="24"/>
        </w:rPr>
        <w:t xml:space="preserve">Czyny niegodne stały się </w:t>
      </w:r>
      <w:proofErr w:type="spellStart"/>
      <w:r w:rsidR="00D85C49">
        <w:rPr>
          <w:rFonts w:ascii="Bookman Old Style" w:hAnsi="Bookman Old Style"/>
          <w:sz w:val="24"/>
          <w:szCs w:val="24"/>
        </w:rPr>
        <w:t>pożdądane</w:t>
      </w:r>
      <w:proofErr w:type="spellEnd"/>
      <w:r w:rsidR="00D85C49">
        <w:rPr>
          <w:rFonts w:ascii="Bookman Old Style" w:hAnsi="Bookman Old Style"/>
          <w:sz w:val="24"/>
          <w:szCs w:val="24"/>
        </w:rPr>
        <w:t xml:space="preserve">; podobnie oszustwo i hipokryzja – normą. </w:t>
      </w:r>
      <w:r w:rsidR="00CB4F0A">
        <w:rPr>
          <w:rFonts w:ascii="Bookman Old Style" w:hAnsi="Bookman Old Style"/>
          <w:sz w:val="24"/>
          <w:szCs w:val="24"/>
        </w:rPr>
        <w:t xml:space="preserve">Szlachetność podrożała. Zachowania i reakcje ludzkie zaczynają </w:t>
      </w:r>
      <w:proofErr w:type="gramStart"/>
      <w:r w:rsidR="00CB4F0A">
        <w:rPr>
          <w:rFonts w:ascii="Bookman Old Style" w:hAnsi="Bookman Old Style"/>
          <w:sz w:val="24"/>
          <w:szCs w:val="24"/>
        </w:rPr>
        <w:t>przypominać  te</w:t>
      </w:r>
      <w:proofErr w:type="gramEnd"/>
      <w:r w:rsidR="00CB4F0A">
        <w:rPr>
          <w:rFonts w:ascii="Bookman Old Style" w:hAnsi="Bookman Old Style"/>
          <w:sz w:val="24"/>
          <w:szCs w:val="24"/>
        </w:rPr>
        <w:t xml:space="preserve"> prymitywne, charakterystyczne dla wcześniejszych faz rozwoju człowieka. Produkcja energii </w:t>
      </w:r>
      <w:proofErr w:type="gramStart"/>
      <w:r w:rsidR="00CB4F0A">
        <w:rPr>
          <w:rFonts w:ascii="Bookman Old Style" w:hAnsi="Bookman Old Style"/>
          <w:sz w:val="24"/>
          <w:szCs w:val="24"/>
        </w:rPr>
        <w:t>rośnie ale</w:t>
      </w:r>
      <w:proofErr w:type="gramEnd"/>
      <w:r w:rsidR="00CB4F0A">
        <w:rPr>
          <w:rFonts w:ascii="Bookman Old Style" w:hAnsi="Bookman Old Style"/>
          <w:sz w:val="24"/>
          <w:szCs w:val="24"/>
        </w:rPr>
        <w:t xml:space="preserve"> życia nam nie rozjaśnia. Przeciwnie. Powstał nowy gatunek człowieka „</w:t>
      </w:r>
      <w:proofErr w:type="gramStart"/>
      <w:r w:rsidR="00CB4F0A">
        <w:rPr>
          <w:rFonts w:ascii="Bookman Old Style" w:hAnsi="Bookman Old Style"/>
          <w:sz w:val="24"/>
          <w:szCs w:val="24"/>
        </w:rPr>
        <w:t>homo</w:t>
      </w:r>
      <w:proofErr w:type="gramEnd"/>
      <w:r w:rsidR="00CB4F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4F0A">
        <w:rPr>
          <w:rFonts w:ascii="Bookman Old Style" w:hAnsi="Bookman Old Style"/>
          <w:sz w:val="24"/>
          <w:szCs w:val="24"/>
        </w:rPr>
        <w:t>tabletis</w:t>
      </w:r>
      <w:proofErr w:type="spellEnd"/>
      <w:r w:rsidR="00CB4F0A">
        <w:rPr>
          <w:rFonts w:ascii="Bookman Old Style" w:hAnsi="Bookman Old Style"/>
          <w:sz w:val="24"/>
          <w:szCs w:val="24"/>
        </w:rPr>
        <w:t>”. Od najwcześniejszych lat życia młodego człowieka widać jego uzależnienie od urządzeń mobilnych (</w:t>
      </w:r>
      <w:proofErr w:type="gramStart"/>
      <w:r w:rsidR="00CB4F0A">
        <w:rPr>
          <w:rFonts w:ascii="Bookman Old Style" w:hAnsi="Bookman Old Style"/>
          <w:sz w:val="24"/>
          <w:szCs w:val="24"/>
        </w:rPr>
        <w:t xml:space="preserve">tablet , </w:t>
      </w:r>
      <w:proofErr w:type="gramEnd"/>
      <w:r w:rsidR="00CB4F0A">
        <w:rPr>
          <w:rFonts w:ascii="Bookman Old Style" w:hAnsi="Bookman Old Style"/>
          <w:sz w:val="24"/>
          <w:szCs w:val="24"/>
        </w:rPr>
        <w:t>smartfon, smar</w:t>
      </w:r>
      <w:r w:rsidR="00CF36F6">
        <w:rPr>
          <w:rFonts w:ascii="Bookman Old Style" w:hAnsi="Bookman Old Style"/>
          <w:sz w:val="24"/>
          <w:szCs w:val="24"/>
        </w:rPr>
        <w:t xml:space="preserve">twatch). Widać u nich objawy demencji cyfrowej, polegającej na zakłócaniu pamięci, koncentracji uwagi, a także deficyty emocjonalne, objawy ogólnego otępienia, zatracenia w świeci on-line. </w:t>
      </w:r>
    </w:p>
    <w:p w:rsidR="00CF36F6" w:rsidRDefault="00CF36F6" w:rsidP="006B3E12">
      <w:pPr>
        <w:spacing w:line="360" w:lineRule="auto"/>
        <w:ind w:firstLine="708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Nowoczesne technologie zmniejszają wydolność naszego umysłu, degradują psychikę młodego człowieka. Nie </w:t>
      </w:r>
      <w:proofErr w:type="gramStart"/>
      <w:r>
        <w:rPr>
          <w:rFonts w:ascii="Bookman Old Style" w:hAnsi="Bookman Old Style"/>
          <w:sz w:val="24"/>
          <w:szCs w:val="24"/>
        </w:rPr>
        <w:t>pozwalają  samodzielnie</w:t>
      </w:r>
      <w:proofErr w:type="gramEnd"/>
      <w:r>
        <w:rPr>
          <w:rFonts w:ascii="Bookman Old Style" w:hAnsi="Bookman Old Style"/>
          <w:sz w:val="24"/>
          <w:szCs w:val="24"/>
        </w:rPr>
        <w:t xml:space="preserve"> myśleć. Podpowiadają co robić, jak żyć</w:t>
      </w:r>
      <w:r w:rsidR="00721359">
        <w:rPr>
          <w:rFonts w:ascii="Bookman Old Style" w:hAnsi="Bookman Old Style"/>
          <w:sz w:val="24"/>
          <w:szCs w:val="24"/>
        </w:rPr>
        <w:t>, c</w:t>
      </w:r>
      <w:r w:rsidR="008202AF">
        <w:rPr>
          <w:rFonts w:ascii="Bookman Old Style" w:hAnsi="Bookman Old Style"/>
          <w:sz w:val="24"/>
          <w:szCs w:val="24"/>
        </w:rPr>
        <w:t>zego</w:t>
      </w:r>
      <w:r w:rsidR="00721359">
        <w:rPr>
          <w:rFonts w:ascii="Bookman Old Style" w:hAnsi="Bookman Old Style"/>
          <w:sz w:val="24"/>
          <w:szCs w:val="24"/>
        </w:rPr>
        <w:t xml:space="preserve"> słuchać, w co się ubierać, co jeść z kim rozmawiać </w:t>
      </w:r>
      <w:proofErr w:type="gramStart"/>
      <w:r w:rsidR="00721359">
        <w:rPr>
          <w:rFonts w:ascii="Bookman Old Style" w:hAnsi="Bookman Old Style"/>
          <w:sz w:val="24"/>
          <w:szCs w:val="24"/>
        </w:rPr>
        <w:t xml:space="preserve">itp. </w:t>
      </w:r>
      <w:r w:rsidR="00D85C49">
        <w:rPr>
          <w:rFonts w:ascii="Bookman Old Style" w:hAnsi="Bookman Old Style"/>
          <w:sz w:val="24"/>
          <w:szCs w:val="24"/>
        </w:rPr>
        <w:t xml:space="preserve"> Przewidział</w:t>
      </w:r>
      <w:proofErr w:type="gramEnd"/>
      <w:r w:rsidR="00D85C49">
        <w:rPr>
          <w:rFonts w:ascii="Bookman Old Style" w:hAnsi="Bookman Old Style"/>
          <w:sz w:val="24"/>
          <w:szCs w:val="24"/>
        </w:rPr>
        <w:t xml:space="preserve"> to Einstein który mówił  </w:t>
      </w:r>
      <w:r w:rsidR="00721359">
        <w:rPr>
          <w:rFonts w:ascii="Bookman Old Style" w:hAnsi="Bookman Old Style"/>
          <w:sz w:val="24"/>
          <w:szCs w:val="24"/>
        </w:rPr>
        <w:t>„</w:t>
      </w:r>
      <w:r w:rsidR="00721359" w:rsidRPr="00721359">
        <w:rPr>
          <w:rFonts w:ascii="Bookman Old Style" w:hAnsi="Bookman Old Style"/>
          <w:i/>
          <w:iCs/>
          <w:sz w:val="24"/>
          <w:szCs w:val="24"/>
        </w:rPr>
        <w:t xml:space="preserve">Boję się dnia, kiedy technologia zakłóci interakcje międzyludzkie. Wtedy świat zyska pokolenie </w:t>
      </w:r>
      <w:proofErr w:type="gramStart"/>
      <w:r w:rsidR="00721359" w:rsidRPr="00721359">
        <w:rPr>
          <w:rFonts w:ascii="Bookman Old Style" w:hAnsi="Bookman Old Style"/>
          <w:i/>
          <w:iCs/>
          <w:sz w:val="24"/>
          <w:szCs w:val="24"/>
        </w:rPr>
        <w:t>idiotów</w:t>
      </w:r>
      <w:proofErr w:type="gramEnd"/>
      <w:r w:rsidR="00721359" w:rsidRPr="00721359">
        <w:rPr>
          <w:rFonts w:ascii="Bookman Old Style" w:hAnsi="Bookman Old Style"/>
          <w:i/>
          <w:iCs/>
          <w:sz w:val="24"/>
          <w:szCs w:val="24"/>
        </w:rPr>
        <w:t xml:space="preserve">”. </w:t>
      </w:r>
    </w:p>
    <w:p w:rsidR="00721359" w:rsidRDefault="00721359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Czarne chmury gromadzą się nad naszym ojczystym językiem. Powszechnym staje się mowa zautomatyzowana, oduczająca od myślenia, pełna </w:t>
      </w:r>
      <w:proofErr w:type="gramStart"/>
      <w:r>
        <w:rPr>
          <w:rFonts w:ascii="Bookman Old Style" w:hAnsi="Bookman Old Style"/>
          <w:sz w:val="24"/>
          <w:szCs w:val="24"/>
        </w:rPr>
        <w:t>skrótów</w:t>
      </w:r>
      <w:r w:rsidR="00F37F97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 frazesów</w:t>
      </w:r>
      <w:proofErr w:type="gramEnd"/>
      <w:r w:rsidR="00DB46E7">
        <w:rPr>
          <w:rFonts w:ascii="Bookman Old Style" w:hAnsi="Bookman Old Style"/>
          <w:sz w:val="24"/>
          <w:szCs w:val="24"/>
        </w:rPr>
        <w:t>, neosemantyzmów i</w:t>
      </w:r>
      <w:r>
        <w:rPr>
          <w:rFonts w:ascii="Bookman Old Style" w:hAnsi="Bookman Old Style"/>
          <w:sz w:val="24"/>
          <w:szCs w:val="24"/>
        </w:rPr>
        <w:t xml:space="preserve"> nieuzasadnionych, niepotrzebnych </w:t>
      </w:r>
      <w:r w:rsidR="00F37F97">
        <w:rPr>
          <w:rFonts w:ascii="Bookman Old Style" w:hAnsi="Bookman Old Style"/>
          <w:sz w:val="24"/>
          <w:szCs w:val="24"/>
        </w:rPr>
        <w:t xml:space="preserve">neologizmów. </w:t>
      </w:r>
      <w:r w:rsidR="00DB46E7">
        <w:rPr>
          <w:rFonts w:ascii="Bookman Old Style" w:hAnsi="Bookman Old Style"/>
          <w:sz w:val="24"/>
          <w:szCs w:val="24"/>
        </w:rPr>
        <w:t xml:space="preserve">Przerażeniem ogarnia </w:t>
      </w:r>
      <w:r w:rsidR="00F37F97">
        <w:rPr>
          <w:rFonts w:ascii="Bookman Old Style" w:hAnsi="Bookman Old Style"/>
          <w:sz w:val="24"/>
          <w:szCs w:val="24"/>
        </w:rPr>
        <w:t xml:space="preserve">fascynacja </w:t>
      </w:r>
      <w:r w:rsidR="00DB46E7">
        <w:rPr>
          <w:rFonts w:ascii="Bookman Old Style" w:hAnsi="Bookman Old Style"/>
          <w:sz w:val="24"/>
          <w:szCs w:val="24"/>
        </w:rPr>
        <w:t>młodych ludzi żargonem niezdarnym</w:t>
      </w:r>
      <w:r w:rsidR="00F37F97">
        <w:rPr>
          <w:rFonts w:ascii="Bookman Old Style" w:hAnsi="Bookman Old Style"/>
          <w:sz w:val="24"/>
          <w:szCs w:val="24"/>
        </w:rPr>
        <w:t xml:space="preserve">, wulgaryzmem. Pleni się chamstwo językowe. </w:t>
      </w:r>
    </w:p>
    <w:p w:rsidR="00F37F97" w:rsidRDefault="00F37F97" w:rsidP="006B3E12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Kreowani przez </w:t>
      </w:r>
      <w:proofErr w:type="gramStart"/>
      <w:r>
        <w:rPr>
          <w:rFonts w:ascii="Bookman Old Style" w:hAnsi="Bookman Old Style"/>
          <w:sz w:val="24"/>
          <w:szCs w:val="24"/>
        </w:rPr>
        <w:t>media  jako</w:t>
      </w:r>
      <w:proofErr w:type="gramEnd"/>
      <w:r>
        <w:rPr>
          <w:rFonts w:ascii="Bookman Old Style" w:hAnsi="Bookman Old Style"/>
          <w:sz w:val="24"/>
          <w:szCs w:val="24"/>
        </w:rPr>
        <w:t xml:space="preserve"> autorytet, wielcy ludzie tego świata zawodzą. Niepokój budzi ich relatywizm moralny, który ujawnił się w okoliczność wojny w Ukrainie. Świat się zmienia. Świat zmierza tu katastrofie</w:t>
      </w:r>
      <w:r w:rsidR="00900017">
        <w:rPr>
          <w:rFonts w:ascii="Bookman Old Style" w:hAnsi="Bookman Old Style"/>
          <w:sz w:val="24"/>
          <w:szCs w:val="24"/>
        </w:rPr>
        <w:t xml:space="preserve">. Tak to widział i </w:t>
      </w:r>
      <w:proofErr w:type="gramStart"/>
      <w:r w:rsidR="00900017">
        <w:rPr>
          <w:rFonts w:ascii="Bookman Old Style" w:hAnsi="Bookman Old Style"/>
          <w:sz w:val="24"/>
          <w:szCs w:val="24"/>
        </w:rPr>
        <w:t>opisał  K</w:t>
      </w:r>
      <w:proofErr w:type="gramEnd"/>
      <w:r w:rsidR="00900017">
        <w:rPr>
          <w:rFonts w:ascii="Bookman Old Style" w:hAnsi="Bookman Old Style"/>
          <w:sz w:val="24"/>
          <w:szCs w:val="24"/>
        </w:rPr>
        <w:t xml:space="preserve">.K. Baczyński  w wierszu pt.  </w:t>
      </w:r>
      <w:r w:rsidR="00900017" w:rsidRPr="00900017">
        <w:rPr>
          <w:rFonts w:ascii="Bookman Old Style" w:hAnsi="Bookman Old Style"/>
          <w:i/>
          <w:iCs/>
          <w:sz w:val="24"/>
          <w:szCs w:val="24"/>
        </w:rPr>
        <w:t>„Moja ty ciemna”</w:t>
      </w:r>
      <w:r w:rsidR="00900017">
        <w:rPr>
          <w:rFonts w:ascii="Bookman Old Style" w:hAnsi="Bookman Old Style"/>
          <w:i/>
          <w:iCs/>
          <w:sz w:val="24"/>
          <w:szCs w:val="24"/>
        </w:rPr>
        <w:t>:</w:t>
      </w:r>
    </w:p>
    <w:p w:rsidR="003E6FEA" w:rsidRDefault="00961E03" w:rsidP="006B3E12">
      <w:pPr>
        <w:spacing w:line="360" w:lineRule="auto"/>
        <w:rPr>
          <w:rFonts w:ascii="Bookman Old Style" w:hAnsi="Bookman Old Style"/>
          <w:i/>
          <w:iCs/>
          <w:sz w:val="24"/>
          <w:szCs w:val="24"/>
        </w:rPr>
      </w:pPr>
      <w:r w:rsidRPr="00961E03">
        <w:rPr>
          <w:rFonts w:ascii="Bookman Old Style" w:hAnsi="Bookman Old Style"/>
          <w:i/>
          <w:iCs/>
          <w:sz w:val="24"/>
          <w:szCs w:val="24"/>
        </w:rPr>
        <w:t>Moja ty ciem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na</w:t>
      </w:r>
      <w:proofErr w:type="gramStart"/>
      <w:r w:rsidRPr="00961E03">
        <w:rPr>
          <w:rFonts w:ascii="Bookman Old Style" w:hAnsi="Bookman Old Style"/>
          <w:i/>
          <w:iCs/>
          <w:sz w:val="24"/>
          <w:szCs w:val="24"/>
        </w:rPr>
        <w:t>,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w</w:t>
      </w:r>
      <w:proofErr w:type="gramEnd"/>
      <w:r w:rsidRPr="00961E03">
        <w:rPr>
          <w:rFonts w:ascii="Bookman Old Style" w:hAnsi="Bookman Old Style"/>
          <w:i/>
          <w:iCs/>
          <w:sz w:val="24"/>
          <w:szCs w:val="24"/>
        </w:rPr>
        <w:t xml:space="preserve"> nocy wy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ku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ta,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</w:r>
      <w:r w:rsidRPr="00961E03">
        <w:rPr>
          <w:rFonts w:ascii="Bookman Old Style" w:hAnsi="Bookman Old Style"/>
          <w:i/>
          <w:iCs/>
          <w:sz w:val="24"/>
          <w:szCs w:val="24"/>
        </w:rPr>
        <w:lastRenderedPageBreak/>
        <w:t>w strasz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nym ob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ło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ku.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Sło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wa jak skrzy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dła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po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odry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wa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ne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umar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 xml:space="preserve">łym </w:t>
      </w:r>
      <w:proofErr w:type="spellStart"/>
      <w:r w:rsidRPr="00961E03">
        <w:rPr>
          <w:rFonts w:ascii="Bookman Old Style" w:hAnsi="Bookman Old Style"/>
          <w:i/>
          <w:iCs/>
          <w:sz w:val="24"/>
          <w:szCs w:val="24"/>
        </w:rPr>
        <w:t>we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go</w:t>
      </w:r>
      <w:proofErr w:type="spellEnd"/>
      <w:r w:rsidRPr="00961E03">
        <w:rPr>
          <w:rFonts w:ascii="Bookman Old Style" w:hAnsi="Bookman Old Style"/>
          <w:i/>
          <w:iCs/>
          <w:sz w:val="24"/>
          <w:szCs w:val="24"/>
        </w:rPr>
        <w:t>m.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Ocze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ki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wa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nie</w:t>
      </w:r>
      <w:proofErr w:type="gramStart"/>
      <w:r w:rsidRPr="00961E03">
        <w:rPr>
          <w:rFonts w:ascii="Bookman Old Style" w:hAnsi="Bookman Old Style"/>
          <w:i/>
          <w:iCs/>
          <w:sz w:val="24"/>
          <w:szCs w:val="24"/>
        </w:rPr>
        <w:t>: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te</w:t>
      </w:r>
      <w:proofErr w:type="gramEnd"/>
      <w:r w:rsidRPr="00961E03">
        <w:rPr>
          <w:rFonts w:ascii="Bookman Old Style" w:hAnsi="Bookman Old Style"/>
          <w:i/>
          <w:iCs/>
          <w:sz w:val="24"/>
          <w:szCs w:val="24"/>
        </w:rPr>
        <w:t xml:space="preserve"> obce twa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rze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zmniej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szo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ne trwo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gą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są jak ob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raz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ki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na dłu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gich ło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dziach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daw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nych nor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we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gów.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Na cien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kiej smu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dze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na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szych sczer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nia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łych</w:t>
      </w:r>
      <w:proofErr w:type="gramStart"/>
      <w:r w:rsidRPr="00961E03">
        <w:rPr>
          <w:rFonts w:ascii="Bookman Old Style" w:hAnsi="Bookman Old Style"/>
          <w:i/>
          <w:iCs/>
          <w:sz w:val="24"/>
          <w:szCs w:val="24"/>
        </w:rPr>
        <w:t>,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wy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ga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słych</w:t>
      </w:r>
      <w:proofErr w:type="gramEnd"/>
      <w:r w:rsidRPr="00961E03">
        <w:rPr>
          <w:rFonts w:ascii="Bookman Old Style" w:hAnsi="Bookman Old Style"/>
          <w:i/>
          <w:iCs/>
          <w:sz w:val="24"/>
          <w:szCs w:val="24"/>
        </w:rPr>
        <w:t xml:space="preserve"> spoj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rzeń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przy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szłość ko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ły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sze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jak obcy owoc,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któ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ry już doj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rzał.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Po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kąd nam pa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dać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w głu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che je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zio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ra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drżą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ce pod nami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jak łzom dwu spoj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rzeń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</w:r>
      <w:r w:rsidR="006B3E12" w:rsidRPr="00961E03">
        <w:rPr>
          <w:rFonts w:ascii="Bookman Old Style" w:hAnsi="Bookman Old Style"/>
          <w:i/>
          <w:iCs/>
          <w:sz w:val="24"/>
          <w:szCs w:val="24"/>
        </w:rPr>
        <w:t>wrzeźbionym</w:t>
      </w:r>
      <w:r w:rsidRPr="00961E03">
        <w:rPr>
          <w:rFonts w:ascii="Bookman Old Style" w:hAnsi="Bookman Old Style"/>
          <w:i/>
          <w:iCs/>
          <w:sz w:val="24"/>
          <w:szCs w:val="24"/>
        </w:rPr>
        <w:t xml:space="preserve"> w je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den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umar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ły ka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mień?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To tyl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ko hu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czy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sza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re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go smut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ku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ro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sną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cy szer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szeń.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Moja ty ciem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na</w:t>
      </w:r>
      <w:proofErr w:type="gramStart"/>
      <w:r w:rsidRPr="00961E03">
        <w:rPr>
          <w:rFonts w:ascii="Bookman Old Style" w:hAnsi="Bookman Old Style"/>
          <w:i/>
          <w:iCs/>
          <w:sz w:val="24"/>
          <w:szCs w:val="24"/>
        </w:rPr>
        <w:t>,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w</w:t>
      </w:r>
      <w:proofErr w:type="gramEnd"/>
      <w:r w:rsidRPr="00961E03">
        <w:rPr>
          <w:rFonts w:ascii="Bookman Old Style" w:hAnsi="Bookman Old Style"/>
          <w:i/>
          <w:iCs/>
          <w:sz w:val="24"/>
          <w:szCs w:val="24"/>
        </w:rPr>
        <w:t xml:space="preserve"> nocy wy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ku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ta,</w:t>
      </w:r>
      <w:r w:rsidRPr="00961E03">
        <w:rPr>
          <w:rFonts w:ascii="Bookman Old Style" w:hAnsi="Bookman Old Style"/>
          <w:i/>
          <w:iCs/>
          <w:sz w:val="24"/>
          <w:szCs w:val="24"/>
        </w:rPr>
        <w:br/>
        <w:t>wy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ku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ta w śmier</w:t>
      </w:r>
      <w:r w:rsidRPr="00961E03">
        <w:rPr>
          <w:rFonts w:ascii="Bookman Old Style" w:hAnsi="Bookman Old Style"/>
          <w:i/>
          <w:iCs/>
          <w:sz w:val="24"/>
          <w:szCs w:val="24"/>
        </w:rPr>
        <w:softHyphen/>
        <w:t>ci.</w:t>
      </w:r>
    </w:p>
    <w:p w:rsidR="000E2769" w:rsidRDefault="003E6FEA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Czy istnieje dla nas nadzieja? Gdzie szukać ratunku? Jak zapobiec katastrofie?</w:t>
      </w:r>
    </w:p>
    <w:p w:rsidR="003E6FEA" w:rsidRDefault="003E6FEA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Moim zdaniem lekarstwo istnieje. Terapia też. Jest nią oświata i wychowanie z najważniejszym ich filarem – nauczycielem – wychowawcą – </w:t>
      </w:r>
      <w:proofErr w:type="gramStart"/>
      <w:r>
        <w:rPr>
          <w:rFonts w:ascii="Bookman Old Style" w:hAnsi="Bookman Old Style"/>
          <w:sz w:val="24"/>
          <w:szCs w:val="24"/>
        </w:rPr>
        <w:t>autorytetem  nieskalanym</w:t>
      </w:r>
      <w:proofErr w:type="gramEnd"/>
      <w:r>
        <w:rPr>
          <w:rFonts w:ascii="Bookman Old Style" w:hAnsi="Bookman Old Style"/>
          <w:sz w:val="24"/>
          <w:szCs w:val="24"/>
        </w:rPr>
        <w:t xml:space="preserve"> wzorem do naśladowania. </w:t>
      </w:r>
    </w:p>
    <w:p w:rsidR="00DB46E7" w:rsidRDefault="003E6FEA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Czy tacy istnieją? Jak ich rozpoznać? </w:t>
      </w:r>
    </w:p>
    <w:p w:rsidR="003E6FEA" w:rsidRDefault="003E6FEA" w:rsidP="00DB46E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6FEA">
        <w:rPr>
          <w:rFonts w:ascii="Bookman Old Style" w:hAnsi="Bookman Old Style"/>
          <w:i/>
          <w:iCs/>
          <w:sz w:val="24"/>
          <w:szCs w:val="24"/>
        </w:rPr>
        <w:t xml:space="preserve">„Po </w:t>
      </w:r>
      <w:proofErr w:type="gramStart"/>
      <w:r w:rsidRPr="003E6FEA">
        <w:rPr>
          <w:rFonts w:ascii="Bookman Old Style" w:hAnsi="Bookman Old Style"/>
          <w:i/>
          <w:iCs/>
          <w:sz w:val="24"/>
          <w:szCs w:val="24"/>
        </w:rPr>
        <w:t>czynach  ich</w:t>
      </w:r>
      <w:proofErr w:type="gramEnd"/>
      <w:r w:rsidRPr="003E6FEA">
        <w:rPr>
          <w:rFonts w:ascii="Bookman Old Style" w:hAnsi="Bookman Old Style"/>
          <w:i/>
          <w:iCs/>
          <w:sz w:val="24"/>
          <w:szCs w:val="24"/>
        </w:rPr>
        <w:t xml:space="preserve"> poznacie</w:t>
      </w:r>
      <w:r>
        <w:rPr>
          <w:rFonts w:ascii="Bookman Old Style" w:hAnsi="Bookman Old Style"/>
          <w:i/>
          <w:iCs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(biblia). Po dziełach, które tworzą ciągle doskonaląc swój charakter i osobowość. Nauczyciel taki umie rozpoznać i bronić się przed </w:t>
      </w:r>
      <w:r w:rsidR="0068714D">
        <w:rPr>
          <w:rFonts w:ascii="Bookman Old Style" w:hAnsi="Bookman Old Style"/>
          <w:sz w:val="24"/>
          <w:szCs w:val="24"/>
        </w:rPr>
        <w:t>manipulacją. Jest odporny na</w:t>
      </w:r>
      <w:r w:rsidR="00DB46E7">
        <w:rPr>
          <w:rFonts w:ascii="Bookman Old Style" w:hAnsi="Bookman Old Style"/>
          <w:sz w:val="24"/>
          <w:szCs w:val="24"/>
        </w:rPr>
        <w:t xml:space="preserve"> toporną</w:t>
      </w:r>
      <w:r w:rsidR="0068714D">
        <w:rPr>
          <w:rFonts w:ascii="Bookman Old Style" w:hAnsi="Bookman Old Style"/>
          <w:sz w:val="24"/>
          <w:szCs w:val="24"/>
        </w:rPr>
        <w:t xml:space="preserve"> prymitywną propagandę i reklamę.  </w:t>
      </w:r>
      <w:r w:rsidR="00DB46E7">
        <w:rPr>
          <w:rFonts w:ascii="Bookman Old Style" w:hAnsi="Bookman Old Style"/>
          <w:sz w:val="24"/>
          <w:szCs w:val="24"/>
        </w:rPr>
        <w:t>W</w:t>
      </w:r>
      <w:r w:rsidR="0068714D">
        <w:rPr>
          <w:rFonts w:ascii="Bookman Old Style" w:hAnsi="Bookman Old Style"/>
          <w:sz w:val="24"/>
          <w:szCs w:val="24"/>
        </w:rPr>
        <w:t xml:space="preserve"> literaturze, filozofii, w nauce szuka </w:t>
      </w:r>
      <w:proofErr w:type="gramStart"/>
      <w:r w:rsidR="0068714D">
        <w:rPr>
          <w:rFonts w:ascii="Bookman Old Style" w:hAnsi="Bookman Old Style"/>
          <w:sz w:val="24"/>
          <w:szCs w:val="24"/>
        </w:rPr>
        <w:t>prawdy  o</w:t>
      </w:r>
      <w:proofErr w:type="gramEnd"/>
      <w:r w:rsidR="0068714D">
        <w:rPr>
          <w:rFonts w:ascii="Bookman Old Style" w:hAnsi="Bookman Old Style"/>
          <w:sz w:val="24"/>
          <w:szCs w:val="24"/>
        </w:rPr>
        <w:t xml:space="preserve"> świecie i ludziach. Altruizm, a nie intrata powinny </w:t>
      </w:r>
      <w:proofErr w:type="gramStart"/>
      <w:r w:rsidR="0068714D">
        <w:rPr>
          <w:rFonts w:ascii="Bookman Old Style" w:hAnsi="Bookman Old Style"/>
          <w:sz w:val="24"/>
          <w:szCs w:val="24"/>
        </w:rPr>
        <w:t>kierować  jego</w:t>
      </w:r>
      <w:proofErr w:type="gramEnd"/>
      <w:r w:rsidR="0068714D">
        <w:rPr>
          <w:rFonts w:ascii="Bookman Old Style" w:hAnsi="Bookman Old Style"/>
          <w:sz w:val="24"/>
          <w:szCs w:val="24"/>
        </w:rPr>
        <w:t xml:space="preserve"> czynami. Musi stale uczyć się i doskonalić swoje umiejętności. Pozyskiwać zaufanie wychowanków</w:t>
      </w:r>
      <w:r w:rsidR="00017ED3">
        <w:rPr>
          <w:rFonts w:ascii="Bookman Old Style" w:hAnsi="Bookman Old Style"/>
          <w:sz w:val="24"/>
          <w:szCs w:val="24"/>
        </w:rPr>
        <w:t xml:space="preserve"> budując swój autorytet na etycznym zachowaniu, szczerości idei.  Musi być wiarygodny. Jego słowa i czyny musza się pokrywać.  Nie może być hipokrytą. Obłuda, nieszczerość, dwulicowość degradują jego wiarygodność i autorytet</w:t>
      </w:r>
      <w:r w:rsidR="00DB46E7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="00017ED3">
        <w:rPr>
          <w:rFonts w:ascii="Bookman Old Style" w:hAnsi="Bookman Old Style"/>
          <w:sz w:val="24"/>
          <w:szCs w:val="24"/>
        </w:rPr>
        <w:t>dyskwalifikując  jako</w:t>
      </w:r>
      <w:proofErr w:type="gramEnd"/>
      <w:r w:rsidR="00017ED3">
        <w:rPr>
          <w:rFonts w:ascii="Bookman Old Style" w:hAnsi="Bookman Old Style"/>
          <w:sz w:val="24"/>
          <w:szCs w:val="24"/>
        </w:rPr>
        <w:t xml:space="preserve"> wychowawcę i pedagoga. </w:t>
      </w:r>
    </w:p>
    <w:p w:rsidR="00017ED3" w:rsidRDefault="00017ED3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Istnieje niebezpieczeństwo, że charyzmatyczny nauczyciel wykorzystując swój urzędowy autorytet</w:t>
      </w:r>
      <w:r w:rsidR="00083B2D">
        <w:rPr>
          <w:rFonts w:ascii="Bookman Old Style" w:hAnsi="Bookman Old Style"/>
          <w:sz w:val="24"/>
          <w:szCs w:val="24"/>
        </w:rPr>
        <w:t xml:space="preserve"> i zaufanie uczniów, może nimi manipulować.  Skłaniać do zachowań pozornie szlachetnych, a w rzeczywistości prowadzić do ukrytych celów politycznych, ekonomicznych i ideologicznych. I odwrotnie. Rozpoznane przez uczniów upodobania, przywary i słabości nauczyciela mogą być wykorzystywane przez nich do różnych celów, poprzez schlebianie, nadskakiwanie, przypodobanie się </w:t>
      </w:r>
      <w:r w:rsidR="007C68EA">
        <w:rPr>
          <w:rFonts w:ascii="Bookman Old Style" w:hAnsi="Bookman Old Style"/>
          <w:sz w:val="24"/>
          <w:szCs w:val="24"/>
        </w:rPr>
        <w:t xml:space="preserve">mistrzowi. </w:t>
      </w:r>
    </w:p>
    <w:p w:rsidR="007C68EA" w:rsidRDefault="007C68EA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wynika z powyższego</w:t>
      </w:r>
      <w:r w:rsidR="0070063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występujące zarówno w życiu jak i w szkole </w:t>
      </w:r>
      <w:r w:rsidR="0070063F">
        <w:rPr>
          <w:rFonts w:ascii="Bookman Old Style" w:hAnsi="Bookman Old Style"/>
          <w:sz w:val="24"/>
          <w:szCs w:val="24"/>
        </w:rPr>
        <w:t xml:space="preserve">wzajemne </w:t>
      </w:r>
      <w:r>
        <w:rPr>
          <w:rFonts w:ascii="Bookman Old Style" w:hAnsi="Bookman Old Style"/>
          <w:sz w:val="24"/>
          <w:szCs w:val="24"/>
        </w:rPr>
        <w:t xml:space="preserve">interakcje przynoszą zarówno korzyści jak i </w:t>
      </w:r>
      <w:proofErr w:type="gramStart"/>
      <w:r>
        <w:rPr>
          <w:rFonts w:ascii="Bookman Old Style" w:hAnsi="Bookman Old Style"/>
          <w:sz w:val="24"/>
          <w:szCs w:val="24"/>
        </w:rPr>
        <w:t xml:space="preserve">straty. </w:t>
      </w:r>
      <w:proofErr w:type="gramEnd"/>
      <w:r>
        <w:rPr>
          <w:rFonts w:ascii="Bookman Old Style" w:hAnsi="Bookman Old Style"/>
          <w:sz w:val="24"/>
          <w:szCs w:val="24"/>
        </w:rPr>
        <w:t>Te starty można minimalizować. Mogą to czynić uznane autorytety moralne czy też ideowo czyste powszechnie znane z bezinteresowności instytucje lub organizacje.</w:t>
      </w:r>
    </w:p>
    <w:p w:rsidR="007C68EA" w:rsidRDefault="007C68EA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Autorytet nauczyciela nie może być „</w:t>
      </w:r>
      <w:r w:rsidR="00383FBB">
        <w:rPr>
          <w:rFonts w:ascii="Bookman Old Style" w:hAnsi="Bookman Old Style"/>
          <w:sz w:val="24"/>
          <w:szCs w:val="24"/>
        </w:rPr>
        <w:t>powalający</w:t>
      </w:r>
      <w:r>
        <w:rPr>
          <w:rFonts w:ascii="Bookman Old Style" w:hAnsi="Bookman Old Style"/>
          <w:sz w:val="24"/>
          <w:szCs w:val="24"/>
        </w:rPr>
        <w:t>”. Zarówno ten naturalny jak i urzędowy powinien być</w:t>
      </w:r>
      <w:r w:rsidR="00383FBB">
        <w:rPr>
          <w:rFonts w:ascii="Bookman Old Style" w:hAnsi="Bookman Old Style"/>
          <w:sz w:val="24"/>
          <w:szCs w:val="24"/>
        </w:rPr>
        <w:t xml:space="preserve"> inspirujący. Uczeń nie może się bać swojego mistrz, lecz starać się mu dorównać, zaskoczyć swoja wiedzą, pomysłowością i pracowitością.</w:t>
      </w:r>
    </w:p>
    <w:p w:rsidR="0070063F" w:rsidRDefault="00383FBB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Świadomy swojego </w:t>
      </w:r>
      <w:proofErr w:type="gramStart"/>
      <w:r>
        <w:rPr>
          <w:rFonts w:ascii="Bookman Old Style" w:hAnsi="Bookman Old Style"/>
          <w:sz w:val="24"/>
          <w:szCs w:val="24"/>
        </w:rPr>
        <w:t>wpływu  na</w:t>
      </w:r>
      <w:proofErr w:type="gramEnd"/>
      <w:r>
        <w:rPr>
          <w:rFonts w:ascii="Bookman Old Style" w:hAnsi="Bookman Old Style"/>
          <w:sz w:val="24"/>
          <w:szCs w:val="24"/>
        </w:rPr>
        <w:t xml:space="preserve"> wychowanka i swojej szlachetnej misji nauczyciel musi być czujny i pewnie prowadzić swoich podopiecznych przez mroki otaczającej ich rzeczywistości pełnej pułapek i nieoczekiwanych zdarzeń. </w:t>
      </w:r>
    </w:p>
    <w:p w:rsidR="00383FBB" w:rsidRDefault="00383FBB" w:rsidP="0070063F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Sformalizowanym obszarem, w którym wzajemne </w:t>
      </w:r>
      <w:r w:rsidR="0070063F">
        <w:rPr>
          <w:rFonts w:ascii="Bookman Old Style" w:hAnsi="Bookman Old Style"/>
          <w:sz w:val="24"/>
          <w:szCs w:val="24"/>
        </w:rPr>
        <w:t xml:space="preserve">interakcje </w:t>
      </w:r>
      <w:r>
        <w:rPr>
          <w:rFonts w:ascii="Bookman Old Style" w:hAnsi="Bookman Old Style"/>
          <w:sz w:val="24"/>
          <w:szCs w:val="24"/>
        </w:rPr>
        <w:t xml:space="preserve">przynoszą </w:t>
      </w:r>
      <w:r w:rsidR="00D21CF3">
        <w:rPr>
          <w:rFonts w:ascii="Bookman Old Style" w:hAnsi="Bookman Old Style"/>
          <w:sz w:val="24"/>
          <w:szCs w:val="24"/>
        </w:rPr>
        <w:t>głównie korzyści</w:t>
      </w:r>
      <w:r w:rsidR="0070063F">
        <w:rPr>
          <w:rFonts w:ascii="Bookman Old Style" w:hAnsi="Bookman Old Style"/>
          <w:sz w:val="24"/>
          <w:szCs w:val="24"/>
        </w:rPr>
        <w:t xml:space="preserve"> </w:t>
      </w:r>
      <w:r w:rsidR="00D21CF3">
        <w:rPr>
          <w:rFonts w:ascii="Bookman Old Style" w:hAnsi="Bookman Old Style"/>
          <w:sz w:val="24"/>
          <w:szCs w:val="24"/>
        </w:rPr>
        <w:t xml:space="preserve">(rozwój intelektualny, kształcenie charakterów) powinna być szkoła, uczelnia, </w:t>
      </w:r>
      <w:r w:rsidR="0070063F">
        <w:rPr>
          <w:rFonts w:ascii="Bookman Old Style" w:hAnsi="Bookman Old Style"/>
          <w:sz w:val="24"/>
          <w:szCs w:val="24"/>
        </w:rPr>
        <w:t xml:space="preserve">dowolna </w:t>
      </w:r>
      <w:r w:rsidR="00D21CF3">
        <w:rPr>
          <w:rFonts w:ascii="Bookman Old Style" w:hAnsi="Bookman Old Style"/>
          <w:sz w:val="24"/>
          <w:szCs w:val="24"/>
        </w:rPr>
        <w:t>placówka oświatowo-wychowawcza. Wszystkie one powinny być ostoją prawdy, gwarantem poszanowania ludzkiej godności i tolerancji.</w:t>
      </w:r>
    </w:p>
    <w:p w:rsidR="005755D0" w:rsidRDefault="00D21CF3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Czynnikiem najważniejszym by szkoła taka buła jest nauczyciel, wychowawca – ucieleśnienie wszelkich cnót i najwyższych umiejętności pedagogicznych. Dobry nauczyciel, w dobrej placówce oświatowo-wychowawczej </w:t>
      </w:r>
      <w:r w:rsidR="0070063F">
        <w:rPr>
          <w:rFonts w:ascii="Bookman Old Style" w:hAnsi="Bookman Old Style"/>
          <w:sz w:val="24"/>
          <w:szCs w:val="24"/>
        </w:rPr>
        <w:t xml:space="preserve">wykorzystuje swój </w:t>
      </w:r>
      <w:proofErr w:type="gramStart"/>
      <w:r w:rsidR="0070063F">
        <w:rPr>
          <w:rFonts w:ascii="Bookman Old Style" w:hAnsi="Bookman Old Style"/>
          <w:sz w:val="24"/>
          <w:szCs w:val="24"/>
        </w:rPr>
        <w:t>wpływ  na</w:t>
      </w:r>
      <w:proofErr w:type="gramEnd"/>
      <w:r w:rsidR="0070063F">
        <w:rPr>
          <w:rFonts w:ascii="Bookman Old Style" w:hAnsi="Bookman Old Style"/>
          <w:sz w:val="24"/>
          <w:szCs w:val="24"/>
        </w:rPr>
        <w:t xml:space="preserve"> psychikę wychowanków </w:t>
      </w:r>
      <w:r>
        <w:rPr>
          <w:rFonts w:ascii="Bookman Old Style" w:hAnsi="Bookman Old Style"/>
          <w:sz w:val="24"/>
          <w:szCs w:val="24"/>
        </w:rPr>
        <w:t xml:space="preserve">może kształtować ich charaktery, skłaniać do dobrych czynów i właściwych zachowań. </w:t>
      </w:r>
      <w:r w:rsidR="005755D0">
        <w:rPr>
          <w:rFonts w:ascii="Bookman Old Style" w:hAnsi="Bookman Old Style"/>
          <w:sz w:val="24"/>
          <w:szCs w:val="24"/>
        </w:rPr>
        <w:t>Do wyborów na życiowej drodze prawdy, dobra i piękna, które to za jego sprawą</w:t>
      </w:r>
      <w:r w:rsidR="0070063F">
        <w:rPr>
          <w:rFonts w:ascii="Bookman Old Style" w:hAnsi="Bookman Old Style"/>
          <w:sz w:val="24"/>
          <w:szCs w:val="24"/>
        </w:rPr>
        <w:t>,</w:t>
      </w:r>
      <w:r w:rsidR="005755D0">
        <w:rPr>
          <w:rFonts w:ascii="Bookman Old Style" w:hAnsi="Bookman Old Style"/>
          <w:sz w:val="24"/>
          <w:szCs w:val="24"/>
        </w:rPr>
        <w:t xml:space="preserve"> zrodzić się mogą w oświeconym umyśle i szlachetnym uczuciu.</w:t>
      </w:r>
    </w:p>
    <w:p w:rsidR="006921E3" w:rsidRDefault="005755D0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To tyle moich nieuczesanych reminiscencji o charyzmie</w:t>
      </w:r>
      <w:r w:rsidR="0070063F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autorytecie i misji nauczyciela. </w:t>
      </w:r>
      <w:r w:rsidR="00766CCB">
        <w:rPr>
          <w:rFonts w:ascii="Bookman Old Style" w:hAnsi="Bookman Old Style"/>
          <w:sz w:val="24"/>
          <w:szCs w:val="24"/>
        </w:rPr>
        <w:t>Są</w:t>
      </w:r>
      <w:r>
        <w:rPr>
          <w:rFonts w:ascii="Bookman Old Style" w:hAnsi="Bookman Old Style"/>
          <w:sz w:val="24"/>
          <w:szCs w:val="24"/>
        </w:rPr>
        <w:t xml:space="preserve"> one pochodn</w:t>
      </w:r>
      <w:r w:rsidR="004135CD">
        <w:rPr>
          <w:rFonts w:ascii="Bookman Old Style" w:hAnsi="Bookman Old Style"/>
          <w:sz w:val="24"/>
          <w:szCs w:val="24"/>
        </w:rPr>
        <w:t>ą</w:t>
      </w:r>
      <w:r>
        <w:rPr>
          <w:rFonts w:ascii="Bookman Old Style" w:hAnsi="Bookman Old Style"/>
          <w:sz w:val="24"/>
          <w:szCs w:val="24"/>
        </w:rPr>
        <w:t xml:space="preserve"> moich doświadczeń, przemyśleń, lektur. Zapoznaję się z nimi z pokorą i szacunkiem dla specjalistycznej wiedzy naukowców, profesorów, wybitnych pedago</w:t>
      </w:r>
      <w:r w:rsidR="004135CD">
        <w:rPr>
          <w:rFonts w:ascii="Bookman Old Style" w:hAnsi="Bookman Old Style"/>
          <w:sz w:val="24"/>
          <w:szCs w:val="24"/>
        </w:rPr>
        <w:t>gów 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66CCB">
        <w:rPr>
          <w:rFonts w:ascii="Bookman Old Style" w:hAnsi="Bookman Old Style"/>
          <w:sz w:val="24"/>
          <w:szCs w:val="24"/>
        </w:rPr>
        <w:t>autorytetów</w:t>
      </w:r>
      <w:r w:rsidR="004135CD">
        <w:rPr>
          <w:rFonts w:ascii="Bookman Old Style" w:hAnsi="Bookman Old Style"/>
          <w:sz w:val="24"/>
          <w:szCs w:val="24"/>
        </w:rPr>
        <w:t>,</w:t>
      </w:r>
      <w:r w:rsidR="00766CCB">
        <w:rPr>
          <w:rFonts w:ascii="Bookman Old Style" w:hAnsi="Bookman Old Style"/>
          <w:sz w:val="24"/>
          <w:szCs w:val="24"/>
        </w:rPr>
        <w:t xml:space="preserve"> autorów dzieł literackich, myśląc, że może kiedyś będę jak oni…</w:t>
      </w:r>
    </w:p>
    <w:p w:rsidR="006921E3" w:rsidRPr="006921E3" w:rsidRDefault="006921E3" w:rsidP="006B3E12">
      <w:pPr>
        <w:spacing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>Katarzyna Hensel</w:t>
      </w:r>
    </w:p>
    <w:p w:rsidR="006921E3" w:rsidRPr="006921E3" w:rsidRDefault="006921E3" w:rsidP="006B3E12">
      <w:pPr>
        <w:spacing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  <w:t xml:space="preserve"> </w:t>
      </w:r>
      <w:proofErr w:type="gramStart"/>
      <w:r w:rsidR="0062755E">
        <w:rPr>
          <w:rFonts w:ascii="Bookman Old Style" w:hAnsi="Bookman Old Style"/>
          <w:b/>
          <w:bCs/>
          <w:i/>
          <w:iCs/>
          <w:sz w:val="24"/>
          <w:szCs w:val="24"/>
        </w:rPr>
        <w:t>n</w:t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>auczyciel</w:t>
      </w:r>
      <w:proofErr w:type="gramEnd"/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– wychowawca w świetlicy szkolnej</w:t>
      </w:r>
    </w:p>
    <w:p w:rsidR="006921E3" w:rsidRPr="006921E3" w:rsidRDefault="006921E3" w:rsidP="006B3E12">
      <w:pPr>
        <w:spacing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ab/>
        <w:t xml:space="preserve">    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</w:t>
      </w:r>
      <w:r w:rsidRPr="006921E3">
        <w:rPr>
          <w:rFonts w:ascii="Bookman Old Style" w:hAnsi="Bookman Old Style"/>
          <w:b/>
          <w:bCs/>
          <w:i/>
          <w:iCs/>
          <w:sz w:val="24"/>
          <w:szCs w:val="24"/>
        </w:rPr>
        <w:t>Maj, 2022</w:t>
      </w:r>
      <w:r w:rsidR="007C2D3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766CCB" w:rsidRDefault="00766CCB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Bibliografia. </w:t>
      </w:r>
    </w:p>
    <w:p w:rsidR="005755D0" w:rsidRDefault="00766CCB" w:rsidP="006B3E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66CCB">
        <w:rPr>
          <w:rFonts w:ascii="Bookman Old Style" w:hAnsi="Bookman Old Style"/>
          <w:sz w:val="24"/>
          <w:szCs w:val="24"/>
        </w:rPr>
        <w:t xml:space="preserve">Pomykało W. Encyklopedia pedagogiczna, Wyd. Fundacja Zamojskich, 1993 </w:t>
      </w:r>
    </w:p>
    <w:p w:rsidR="00766CCB" w:rsidRDefault="00766CCB" w:rsidP="006B3E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Kwieciński Z, Śliwerski B, Pedagogika, Wyd. PWN, 2006</w:t>
      </w:r>
    </w:p>
    <w:p w:rsidR="00766CCB" w:rsidRDefault="00766CCB" w:rsidP="006B3E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Kurczab</w:t>
      </w:r>
      <w:proofErr w:type="spellEnd"/>
      <w:r>
        <w:rPr>
          <w:rFonts w:ascii="Bookman Old Style" w:hAnsi="Bookman Old Style"/>
          <w:sz w:val="24"/>
          <w:szCs w:val="24"/>
        </w:rPr>
        <w:t xml:space="preserve"> M. W trosce o poprawność języka ojczystego…, Wydawnictwo Oświatowe, Rzeszów, 2019</w:t>
      </w:r>
    </w:p>
    <w:p w:rsidR="00766CCB" w:rsidRDefault="00766CCB" w:rsidP="006B3E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Okoń </w:t>
      </w:r>
      <w:r w:rsidR="007C2D3C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. Nowy słownik pedagogiczny, Wydawnictwo Akademickie Żak</w:t>
      </w:r>
      <w:r w:rsidR="00267BAC">
        <w:rPr>
          <w:rFonts w:ascii="Bookman Old Style" w:hAnsi="Bookman Old Style"/>
          <w:sz w:val="24"/>
          <w:szCs w:val="24"/>
        </w:rPr>
        <w:t>, 2004</w:t>
      </w:r>
    </w:p>
    <w:p w:rsidR="00267BAC" w:rsidRPr="00766CCB" w:rsidRDefault="00267BAC" w:rsidP="006B3E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 Zjazd Absolwentów PLP-3 z Inowrocławia, Epsilon Inowrocław 2019</w:t>
      </w:r>
    </w:p>
    <w:p w:rsidR="00766CCB" w:rsidRPr="003E6FEA" w:rsidRDefault="00766CCB" w:rsidP="006B3E1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C4993" w:rsidRPr="00961E03" w:rsidRDefault="007C4993" w:rsidP="006B3E12">
      <w:pPr>
        <w:spacing w:line="360" w:lineRule="auto"/>
        <w:ind w:firstLine="708"/>
        <w:jc w:val="both"/>
        <w:rPr>
          <w:rFonts w:ascii="Bookman Old Style" w:hAnsi="Bookman Old Style"/>
          <w:i/>
          <w:iCs/>
          <w:sz w:val="24"/>
          <w:szCs w:val="24"/>
        </w:rPr>
      </w:pPr>
    </w:p>
    <w:sectPr w:rsidR="007C4993" w:rsidRPr="00961E03" w:rsidSect="002C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4932"/>
    <w:multiLevelType w:val="hybridMultilevel"/>
    <w:tmpl w:val="668806E2"/>
    <w:lvl w:ilvl="0" w:tplc="7A60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9C9"/>
    <w:rsid w:val="00017ED3"/>
    <w:rsid w:val="00083B2D"/>
    <w:rsid w:val="000E2769"/>
    <w:rsid w:val="00251FB3"/>
    <w:rsid w:val="00267BAC"/>
    <w:rsid w:val="002C6EFA"/>
    <w:rsid w:val="0032610A"/>
    <w:rsid w:val="00383FBB"/>
    <w:rsid w:val="003E6FEA"/>
    <w:rsid w:val="004135CD"/>
    <w:rsid w:val="005755D0"/>
    <w:rsid w:val="0062755E"/>
    <w:rsid w:val="0068714D"/>
    <w:rsid w:val="006921E3"/>
    <w:rsid w:val="006B3E12"/>
    <w:rsid w:val="0070063F"/>
    <w:rsid w:val="00721359"/>
    <w:rsid w:val="00736240"/>
    <w:rsid w:val="00766CCB"/>
    <w:rsid w:val="007C2D3C"/>
    <w:rsid w:val="007C4993"/>
    <w:rsid w:val="007C68EA"/>
    <w:rsid w:val="008202AF"/>
    <w:rsid w:val="00900017"/>
    <w:rsid w:val="00961E03"/>
    <w:rsid w:val="009E335D"/>
    <w:rsid w:val="00B32D73"/>
    <w:rsid w:val="00B6323B"/>
    <w:rsid w:val="00CB4F0A"/>
    <w:rsid w:val="00CD59C9"/>
    <w:rsid w:val="00CF36F6"/>
    <w:rsid w:val="00D21CF3"/>
    <w:rsid w:val="00D85C49"/>
    <w:rsid w:val="00DB46E7"/>
    <w:rsid w:val="00DE3EA7"/>
    <w:rsid w:val="00E55B95"/>
    <w:rsid w:val="00F3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9FF9-AEB2-448A-90F3-FADD1FF6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Hensel</dc:creator>
  <cp:lastModifiedBy>Tomasz Marcinkowski</cp:lastModifiedBy>
  <cp:revision>3</cp:revision>
  <cp:lastPrinted>2022-05-13T18:03:00Z</cp:lastPrinted>
  <dcterms:created xsi:type="dcterms:W3CDTF">2022-05-14T11:37:00Z</dcterms:created>
  <dcterms:modified xsi:type="dcterms:W3CDTF">2022-05-14T11:37:00Z</dcterms:modified>
</cp:coreProperties>
</file>